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33EC" w14:textId="77777777" w:rsidR="001C79CD" w:rsidRDefault="001C79CD" w:rsidP="001C79CD">
      <w:pPr>
        <w:rPr>
          <w:rFonts w:ascii="Bookman Old Style" w:hAnsi="Bookman Old Style" w:cstheme="minorBidi"/>
          <w:sz w:val="24"/>
        </w:rPr>
      </w:pPr>
      <w:r>
        <w:rPr>
          <w:rFonts w:ascii="Bookman Old Style" w:hAnsi="Bookman Old Style" w:cstheme="minorBidi"/>
          <w:sz w:val="24"/>
        </w:rPr>
        <w:t>For now, just use the Trigger Decoding Worksheet (TDW). Here is what you will do:</w:t>
      </w:r>
    </w:p>
    <w:p w14:paraId="3E92A972" w14:textId="07EA3E0F" w:rsidR="001C79CD" w:rsidRDefault="00622C99" w:rsidP="001C79CD">
      <w:pPr>
        <w:pStyle w:val="ListParagraph"/>
        <w:numPr>
          <w:ilvl w:val="0"/>
          <w:numId w:val="1"/>
        </w:numPr>
        <w:rPr>
          <w:rFonts w:ascii="Bookman Old Style" w:hAnsi="Bookman Old Style" w:cstheme="minorBidi"/>
          <w:sz w:val="24"/>
        </w:rPr>
      </w:pPr>
      <w:r>
        <w:rPr>
          <w:rFonts w:ascii="Bookman Old Style" w:hAnsi="Bookman Old Style" w:cstheme="minorBidi"/>
          <w:sz w:val="24"/>
        </w:rPr>
        <w:t xml:space="preserve">Start with column 3: </w:t>
      </w:r>
      <w:r>
        <w:rPr>
          <w:rFonts w:ascii="Bookman Old Style" w:hAnsi="Bookman Old Style" w:cstheme="minorBidi"/>
          <w:sz w:val="24"/>
        </w:rPr>
        <w:t xml:space="preserve">specific memory of the </w:t>
      </w:r>
      <w:r w:rsidRPr="00622C99">
        <w:rPr>
          <w:rFonts w:ascii="Bookman Old Style" w:hAnsi="Bookman Old Style" w:cstheme="minorBidi"/>
          <w:b/>
          <w:bCs/>
          <w:sz w:val="24"/>
        </w:rPr>
        <w:t>stressor/trigger/dream</w:t>
      </w:r>
      <w:r>
        <w:rPr>
          <w:rFonts w:ascii="Bookman Old Style" w:hAnsi="Bookman Old Style" w:cstheme="minorBidi"/>
          <w:sz w:val="24"/>
        </w:rPr>
        <w:t>…just the most disturbing part</w:t>
      </w:r>
      <w:r>
        <w:rPr>
          <w:rFonts w:ascii="Bookman Old Style" w:hAnsi="Bookman Old Style" w:cstheme="minorBidi"/>
          <w:sz w:val="24"/>
        </w:rPr>
        <w:t xml:space="preserve">. </w:t>
      </w:r>
      <w:r w:rsidR="001C79CD">
        <w:rPr>
          <w:rFonts w:ascii="Bookman Old Style" w:hAnsi="Bookman Old Style" w:cstheme="minorBidi"/>
          <w:sz w:val="24"/>
        </w:rPr>
        <w:t>Notice something that triggers you in the moment: it can be happening in the here or now, or it is a memory of an event that you are recalling in the here and now that trigger</w:t>
      </w:r>
      <w:r w:rsidR="00F07A7E">
        <w:rPr>
          <w:rFonts w:ascii="Bookman Old Style" w:hAnsi="Bookman Old Style" w:cstheme="minorBidi"/>
          <w:sz w:val="24"/>
        </w:rPr>
        <w:t xml:space="preserve">s you. </w:t>
      </w:r>
      <w:r w:rsidR="001C79CD">
        <w:rPr>
          <w:rFonts w:ascii="Bookman Old Style" w:hAnsi="Bookman Old Style" w:cstheme="minorBidi"/>
          <w:sz w:val="24"/>
        </w:rPr>
        <w:t xml:space="preserve">Just write down a “chapter heading” about the trigger, not a whole chapter. I don’t want you writing a lot about the trigger b/c you risk re-living the memory. We don’t want that. </w:t>
      </w:r>
    </w:p>
    <w:p w14:paraId="0B868380" w14:textId="77777777" w:rsidR="00622C99" w:rsidRDefault="00622C99" w:rsidP="00622C99">
      <w:pPr>
        <w:pStyle w:val="ListParagraph"/>
        <w:rPr>
          <w:rFonts w:ascii="Bookman Old Style" w:hAnsi="Bookman Old Style" w:cstheme="minorBidi"/>
          <w:sz w:val="24"/>
        </w:rPr>
      </w:pPr>
    </w:p>
    <w:p w14:paraId="652D0787" w14:textId="7D01C796" w:rsidR="00622C99" w:rsidRPr="00622C99" w:rsidRDefault="001C79CD" w:rsidP="00115DE0">
      <w:pPr>
        <w:pStyle w:val="ListParagraph"/>
        <w:numPr>
          <w:ilvl w:val="0"/>
          <w:numId w:val="1"/>
        </w:numPr>
        <w:rPr>
          <w:rFonts w:ascii="Bookman Old Style" w:hAnsi="Bookman Old Style" w:cstheme="minorBidi"/>
          <w:sz w:val="24"/>
        </w:rPr>
      </w:pPr>
      <w:r w:rsidRPr="00622C99">
        <w:rPr>
          <w:rFonts w:ascii="Bookman Old Style" w:hAnsi="Bookman Old Style" w:cstheme="minorBidi"/>
          <w:sz w:val="24"/>
        </w:rPr>
        <w:t xml:space="preserve">For column 2: </w:t>
      </w:r>
      <w:r w:rsidRPr="00622C99">
        <w:rPr>
          <w:rFonts w:ascii="Bookman Old Style" w:hAnsi="Bookman Old Style" w:cstheme="minorBidi"/>
          <w:b/>
          <w:bCs/>
          <w:sz w:val="24"/>
        </w:rPr>
        <w:t>Symptom/reactio</w:t>
      </w:r>
      <w:r w:rsidR="00622C99" w:rsidRPr="00622C99">
        <w:rPr>
          <w:rFonts w:ascii="Bookman Old Style" w:hAnsi="Bookman Old Style" w:cstheme="minorBidi"/>
          <w:b/>
          <w:bCs/>
          <w:sz w:val="24"/>
        </w:rPr>
        <w:t>n</w:t>
      </w:r>
      <w:r w:rsidR="00622C99" w:rsidRPr="00622C99">
        <w:rPr>
          <w:rFonts w:ascii="Bookman Old Style" w:hAnsi="Bookman Old Style" w:cstheme="minorBidi"/>
          <w:sz w:val="24"/>
        </w:rPr>
        <w:t xml:space="preserve">: </w:t>
      </w:r>
      <w:r w:rsidRPr="00622C99">
        <w:rPr>
          <w:rFonts w:ascii="Bookman Old Style" w:hAnsi="Bookman Old Style" w:cstheme="minorBidi"/>
          <w:sz w:val="24"/>
        </w:rPr>
        <w:t xml:space="preserve"> you will briefly describe your behavior (what did you do/not do in that situation i.e., ran, shut down, yelled, criticized myself), any urges you had i.e., the urge to run, the urge to yell, the urge to hurt </w:t>
      </w:r>
      <w:r w:rsidR="00622C99" w:rsidRPr="00622C99">
        <w:rPr>
          <w:rFonts w:ascii="Bookman Old Style" w:hAnsi="Bookman Old Style" w:cstheme="minorBidi"/>
          <w:sz w:val="24"/>
        </w:rPr>
        <w:t>yourself</w:t>
      </w:r>
      <w:r w:rsidRPr="00622C99">
        <w:rPr>
          <w:rFonts w:ascii="Bookman Old Style" w:hAnsi="Bookman Old Style" w:cstheme="minorBidi"/>
          <w:sz w:val="24"/>
        </w:rPr>
        <w:t xml:space="preserve">, and what part of your nervous system you might have been operating from i.e., fight, flight, freeze, faint, fold or fawn. </w:t>
      </w:r>
    </w:p>
    <w:p w14:paraId="5BF1C55A" w14:textId="77777777" w:rsidR="00622C99" w:rsidRDefault="00622C99" w:rsidP="00622C99">
      <w:pPr>
        <w:pStyle w:val="ListParagraph"/>
        <w:rPr>
          <w:rFonts w:ascii="Bookman Old Style" w:hAnsi="Bookman Old Style" w:cstheme="minorBidi"/>
          <w:sz w:val="24"/>
        </w:rPr>
      </w:pPr>
    </w:p>
    <w:p w14:paraId="0906734B" w14:textId="0159D8A8" w:rsidR="001C79CD" w:rsidRPr="00622C99" w:rsidRDefault="001C79CD" w:rsidP="001C79CD">
      <w:pPr>
        <w:pStyle w:val="ListParagraph"/>
        <w:numPr>
          <w:ilvl w:val="0"/>
          <w:numId w:val="1"/>
        </w:numPr>
        <w:rPr>
          <w:rFonts w:ascii="Bookman Old Style" w:hAnsi="Bookman Old Style" w:cstheme="minorBidi"/>
          <w:sz w:val="24"/>
        </w:rPr>
      </w:pPr>
      <w:r>
        <w:rPr>
          <w:rFonts w:ascii="Bookman Old Style" w:hAnsi="Bookman Old Style" w:cstheme="minorBidi"/>
          <w:sz w:val="24"/>
        </w:rPr>
        <w:t xml:space="preserve">In column 4 you capture your </w:t>
      </w:r>
      <w:r w:rsidRPr="00622C99">
        <w:rPr>
          <w:rFonts w:ascii="Bookman Old Style" w:hAnsi="Bookman Old Style" w:cstheme="minorBidi"/>
          <w:b/>
          <w:bCs/>
          <w:sz w:val="24"/>
        </w:rPr>
        <w:t>emotions</w:t>
      </w:r>
      <w:r>
        <w:rPr>
          <w:rFonts w:ascii="Bookman Old Style" w:hAnsi="Bookman Old Style" w:cstheme="minorBidi"/>
          <w:sz w:val="24"/>
        </w:rPr>
        <w:t xml:space="preserve">. Not how you feel NOW when you are doing the TDW, but what you might have felt then. Interestingly, you might notice you still feel the same feelings or your feelings might not be the same. Use page one of the AcademyEmotions&amp;Cognitions handout to capture as many emotions as possible. Don’t explain your emotions or justify them. </w:t>
      </w:r>
      <w:r w:rsidRPr="00622C99">
        <w:rPr>
          <w:rFonts w:ascii="Bookman Old Style" w:hAnsi="Bookman Old Style" w:cstheme="minorBidi"/>
          <w:b/>
          <w:bCs/>
          <w:sz w:val="24"/>
        </w:rPr>
        <w:t>Just list the emotion words</w:t>
      </w:r>
      <w:r w:rsidR="00622C99">
        <w:rPr>
          <w:rFonts w:ascii="Bookman Old Style" w:hAnsi="Bookman Old Style" w:cstheme="minorBidi"/>
          <w:b/>
          <w:bCs/>
          <w:sz w:val="24"/>
        </w:rPr>
        <w:t xml:space="preserve"> </w:t>
      </w:r>
      <w:r w:rsidR="00622C99" w:rsidRPr="00622C99">
        <w:rPr>
          <w:rFonts w:ascii="Bookman Old Style" w:hAnsi="Bookman Old Style" w:cstheme="minorBidi"/>
          <w:sz w:val="24"/>
        </w:rPr>
        <w:t>i.e., scared, nervous, vulnerable, etc.</w:t>
      </w:r>
    </w:p>
    <w:p w14:paraId="67FC0ADF" w14:textId="77777777" w:rsidR="00622C99" w:rsidRPr="00622C99" w:rsidRDefault="00622C99" w:rsidP="00622C99">
      <w:pPr>
        <w:pStyle w:val="ListParagraph"/>
        <w:rPr>
          <w:rFonts w:ascii="Bookman Old Style" w:hAnsi="Bookman Old Style" w:cstheme="minorBidi"/>
          <w:sz w:val="24"/>
        </w:rPr>
      </w:pPr>
    </w:p>
    <w:p w14:paraId="294C1CDD" w14:textId="77777777" w:rsidR="00622C99" w:rsidRDefault="00622C99" w:rsidP="00622C99">
      <w:pPr>
        <w:pStyle w:val="ListParagraph"/>
        <w:rPr>
          <w:rFonts w:ascii="Bookman Old Style" w:hAnsi="Bookman Old Style" w:cstheme="minorBidi"/>
          <w:sz w:val="24"/>
        </w:rPr>
      </w:pPr>
    </w:p>
    <w:p w14:paraId="5781CBA7" w14:textId="651DA70E" w:rsidR="001C79CD" w:rsidRDefault="001C79CD" w:rsidP="001C79CD">
      <w:pPr>
        <w:pStyle w:val="ListParagraph"/>
        <w:numPr>
          <w:ilvl w:val="0"/>
          <w:numId w:val="1"/>
        </w:numPr>
        <w:rPr>
          <w:rFonts w:ascii="Bookman Old Style" w:hAnsi="Bookman Old Style" w:cstheme="minorBidi"/>
          <w:sz w:val="24"/>
        </w:rPr>
      </w:pPr>
      <w:r>
        <w:rPr>
          <w:rFonts w:ascii="Bookman Old Style" w:hAnsi="Bookman Old Style" w:cstheme="minorBidi"/>
          <w:sz w:val="24"/>
        </w:rPr>
        <w:t xml:space="preserve">For column 5, </w:t>
      </w:r>
      <w:r w:rsidR="00622C99">
        <w:rPr>
          <w:rFonts w:ascii="Bookman Old Style" w:hAnsi="Bookman Old Style" w:cstheme="minorBidi"/>
          <w:sz w:val="24"/>
        </w:rPr>
        <w:t xml:space="preserve">list your </w:t>
      </w:r>
      <w:r w:rsidRPr="00622C99">
        <w:rPr>
          <w:rFonts w:ascii="Bookman Old Style" w:hAnsi="Bookman Old Style" w:cstheme="minorBidi"/>
          <w:b/>
          <w:bCs/>
          <w:sz w:val="24"/>
        </w:rPr>
        <w:t>body sensations</w:t>
      </w:r>
      <w:r>
        <w:rPr>
          <w:rFonts w:ascii="Bookman Old Style" w:hAnsi="Bookman Old Style" w:cstheme="minorBidi"/>
          <w:sz w:val="24"/>
        </w:rPr>
        <w:t>: what might you have been sensing in your body THEN when it happened…NOT now. This is very hard b/c most people don’t tune in to their body when they are stressed so you might not remember. It’s fine. This will start the process, if you don’t do so already, of noticing your body sensations. Do your best</w:t>
      </w:r>
      <w:r w:rsidR="00622C99">
        <w:rPr>
          <w:rFonts w:ascii="Bookman Old Style" w:hAnsi="Bookman Old Style" w:cstheme="minorBidi"/>
          <w:sz w:val="24"/>
        </w:rPr>
        <w:t xml:space="preserve"> to consider what you might have been sensing in your body “then.”</w:t>
      </w:r>
    </w:p>
    <w:p w14:paraId="61E20926" w14:textId="77777777" w:rsidR="00622C99" w:rsidRDefault="00622C99" w:rsidP="00622C99">
      <w:pPr>
        <w:pStyle w:val="ListParagraph"/>
        <w:rPr>
          <w:rFonts w:ascii="Bookman Old Style" w:hAnsi="Bookman Old Style" w:cstheme="minorBidi"/>
          <w:sz w:val="24"/>
        </w:rPr>
      </w:pPr>
    </w:p>
    <w:p w14:paraId="296EA37B" w14:textId="56256504" w:rsidR="001C79CD" w:rsidRDefault="00622C99" w:rsidP="001C79CD">
      <w:pPr>
        <w:pStyle w:val="ListParagraph"/>
        <w:numPr>
          <w:ilvl w:val="0"/>
          <w:numId w:val="1"/>
        </w:numPr>
        <w:rPr>
          <w:rFonts w:ascii="Bookman Old Style" w:hAnsi="Bookman Old Style" w:cstheme="minorBidi"/>
          <w:sz w:val="24"/>
        </w:rPr>
      </w:pPr>
      <w:r>
        <w:rPr>
          <w:rFonts w:ascii="Bookman Old Style" w:hAnsi="Bookman Old Style" w:cstheme="minorBidi"/>
          <w:sz w:val="24"/>
        </w:rPr>
        <w:t xml:space="preserve">Column 6 is VERY important, </w:t>
      </w:r>
      <w:r w:rsidRPr="00622C99">
        <w:rPr>
          <w:rFonts w:ascii="Bookman Old Style" w:hAnsi="Bookman Old Style" w:cstheme="minorBidi"/>
          <w:b/>
          <w:bCs/>
          <w:sz w:val="24"/>
        </w:rPr>
        <w:t>negative cognitions</w:t>
      </w:r>
      <w:r w:rsidR="001C79CD">
        <w:rPr>
          <w:rFonts w:ascii="Bookman Old Style" w:hAnsi="Bookman Old Style" w:cstheme="minorBidi"/>
          <w:sz w:val="24"/>
        </w:rPr>
        <w:t xml:space="preserve">: using page 2 of </w:t>
      </w:r>
      <w:r>
        <w:rPr>
          <w:rFonts w:ascii="Bookman Old Style" w:hAnsi="Bookman Old Style" w:cstheme="minorBidi"/>
          <w:sz w:val="24"/>
        </w:rPr>
        <w:t>the AcademyEmotions&amp;Cognitions handout</w:t>
      </w:r>
      <w:r w:rsidR="001C79CD">
        <w:rPr>
          <w:rFonts w:ascii="Bookman Old Style" w:hAnsi="Bookman Old Style" w:cstheme="minorBidi"/>
          <w:sz w:val="24"/>
        </w:rPr>
        <w:t xml:space="preserve">, you will identify AS MANY negative cognitions as you can that are linked to this memory. </w:t>
      </w:r>
      <w:r w:rsidR="001C79CD" w:rsidRPr="00622C99">
        <w:rPr>
          <w:rFonts w:ascii="Bookman Old Style" w:hAnsi="Bookman Old Style" w:cstheme="minorBidi"/>
          <w:b/>
          <w:bCs/>
          <w:sz w:val="24"/>
        </w:rPr>
        <w:t>Not</w:t>
      </w:r>
      <w:r w:rsidR="001C79CD">
        <w:rPr>
          <w:rFonts w:ascii="Bookman Old Style" w:hAnsi="Bookman Old Style" w:cstheme="minorBidi"/>
          <w:sz w:val="24"/>
        </w:rPr>
        <w:t xml:space="preserve"> what you believe in general; but rather, when you were in that situation, or when you had that dream, what </w:t>
      </w:r>
      <w:r>
        <w:rPr>
          <w:rFonts w:ascii="Bookman Old Style" w:hAnsi="Bookman Old Style" w:cstheme="minorBidi"/>
          <w:sz w:val="24"/>
        </w:rPr>
        <w:t>negative cognitions might have been activated</w:t>
      </w:r>
      <w:r w:rsidR="001C79CD">
        <w:rPr>
          <w:rFonts w:ascii="Bookman Old Style" w:hAnsi="Bookman Old Style" w:cstheme="minorBidi"/>
          <w:sz w:val="24"/>
        </w:rPr>
        <w:t xml:space="preserve">? </w:t>
      </w:r>
      <w:r>
        <w:rPr>
          <w:rFonts w:ascii="Bookman Old Style" w:hAnsi="Bookman Old Style" w:cstheme="minorBidi"/>
          <w:sz w:val="24"/>
        </w:rPr>
        <w:t xml:space="preserve">You might not have </w:t>
      </w:r>
      <w:r>
        <w:rPr>
          <w:rFonts w:ascii="Bookman Old Style" w:hAnsi="Bookman Old Style" w:cstheme="minorBidi"/>
          <w:i/>
          <w:iCs/>
          <w:sz w:val="24"/>
        </w:rPr>
        <w:t xml:space="preserve">actually thought those cognitions, </w:t>
      </w:r>
      <w:r>
        <w:rPr>
          <w:rFonts w:ascii="Bookman Old Style" w:hAnsi="Bookman Old Style" w:cstheme="minorBidi"/>
          <w:sz w:val="24"/>
        </w:rPr>
        <w:t xml:space="preserve">but when you think of the trigger and read the list, which of these cognitions might you have believed? </w:t>
      </w:r>
      <w:r w:rsidR="001C79CD">
        <w:rPr>
          <w:rFonts w:ascii="Bookman Old Style" w:hAnsi="Bookman Old Style" w:cstheme="minorBidi"/>
          <w:sz w:val="24"/>
        </w:rPr>
        <w:t xml:space="preserve">Again, just copy EXACTLY what it says on page 2, don’t make up cognitions. These are curated intentionally. </w:t>
      </w:r>
      <w:r w:rsidR="002137FA">
        <w:rPr>
          <w:rFonts w:ascii="Bookman Old Style" w:hAnsi="Bookman Old Style" w:cstheme="minorBidi"/>
          <w:sz w:val="24"/>
        </w:rPr>
        <w:t xml:space="preserve">You might have NC’s in EVERY category, or not, so read each one every time you do this. Don’t just look for the “worst” ones. If a cognition seems to be linked to the memory list it even if it is a mild connection. </w:t>
      </w:r>
      <w:r>
        <w:rPr>
          <w:rFonts w:ascii="Bookman Old Style" w:hAnsi="Bookman Old Style" w:cstheme="minorBidi"/>
          <w:sz w:val="24"/>
        </w:rPr>
        <w:t>You should have several listed. Sometimes up to 20 or more!</w:t>
      </w:r>
    </w:p>
    <w:p w14:paraId="5D593099" w14:textId="77777777" w:rsidR="00622C99" w:rsidRPr="00622C99" w:rsidRDefault="00622C99" w:rsidP="00622C99">
      <w:pPr>
        <w:pStyle w:val="ListParagraph"/>
        <w:rPr>
          <w:rFonts w:ascii="Bookman Old Style" w:hAnsi="Bookman Old Style" w:cstheme="minorBidi"/>
          <w:sz w:val="24"/>
        </w:rPr>
      </w:pPr>
    </w:p>
    <w:p w14:paraId="06F76E90" w14:textId="77777777" w:rsidR="00622C99" w:rsidRDefault="00622C99" w:rsidP="00622C99">
      <w:pPr>
        <w:pStyle w:val="ListParagraph"/>
        <w:rPr>
          <w:rFonts w:ascii="Bookman Old Style" w:hAnsi="Bookman Old Style" w:cstheme="minorBidi"/>
          <w:sz w:val="24"/>
        </w:rPr>
      </w:pPr>
    </w:p>
    <w:p w14:paraId="68B6DBB6" w14:textId="77777777" w:rsidR="00622C99" w:rsidRDefault="001C79CD" w:rsidP="00F67168">
      <w:pPr>
        <w:pStyle w:val="ListParagraph"/>
        <w:numPr>
          <w:ilvl w:val="0"/>
          <w:numId w:val="1"/>
        </w:numPr>
        <w:rPr>
          <w:rFonts w:ascii="Bookman Old Style" w:hAnsi="Bookman Old Style" w:cstheme="minorBidi"/>
          <w:sz w:val="24"/>
        </w:rPr>
      </w:pPr>
      <w:r w:rsidRPr="00622C99">
        <w:rPr>
          <w:rFonts w:ascii="Bookman Old Style" w:hAnsi="Bookman Old Style" w:cstheme="minorBidi"/>
          <w:b/>
          <w:bCs/>
          <w:sz w:val="24"/>
        </w:rPr>
        <w:t>Intensity</w:t>
      </w:r>
      <w:r w:rsidRPr="00622C99">
        <w:rPr>
          <w:rFonts w:ascii="Bookman Old Style" w:hAnsi="Bookman Old Style" w:cstheme="minorBidi"/>
          <w:sz w:val="24"/>
        </w:rPr>
        <w:t xml:space="preserve"> is how strongly you felt the trigger: 0 is you felt it, but you were absolutely calm when it happened (which is impossible, b/c if you were CALM it would not be triggering) and 10 is the most disturbance/activation/stress you can imagine. </w:t>
      </w:r>
    </w:p>
    <w:p w14:paraId="0E0C4BBA" w14:textId="77777777" w:rsidR="00622C99" w:rsidRDefault="00622C99" w:rsidP="00622C99">
      <w:pPr>
        <w:pStyle w:val="ListParagraph"/>
        <w:rPr>
          <w:rFonts w:ascii="Bookman Old Style" w:hAnsi="Bookman Old Style" w:cstheme="minorBidi"/>
          <w:sz w:val="24"/>
        </w:rPr>
      </w:pPr>
    </w:p>
    <w:p w14:paraId="6A04B026" w14:textId="4149416A" w:rsidR="001C79CD" w:rsidRPr="00622C99" w:rsidRDefault="00622C99" w:rsidP="00F67168">
      <w:pPr>
        <w:pStyle w:val="ListParagraph"/>
        <w:numPr>
          <w:ilvl w:val="0"/>
          <w:numId w:val="1"/>
        </w:numPr>
        <w:rPr>
          <w:rFonts w:ascii="Bookman Old Style" w:hAnsi="Bookman Old Style" w:cstheme="minorBidi"/>
          <w:sz w:val="24"/>
        </w:rPr>
      </w:pPr>
      <w:r>
        <w:rPr>
          <w:rFonts w:ascii="Bookman Old Style" w:hAnsi="Bookman Old Style" w:cstheme="minorBidi"/>
          <w:sz w:val="24"/>
        </w:rPr>
        <w:t>In the final column</w:t>
      </w:r>
      <w:r w:rsidR="001C79CD" w:rsidRPr="00622C99">
        <w:rPr>
          <w:rFonts w:ascii="Bookman Old Style" w:hAnsi="Bookman Old Style" w:cstheme="minorBidi"/>
          <w:sz w:val="24"/>
        </w:rPr>
        <w:t xml:space="preserve">, you capture the </w:t>
      </w:r>
      <w:r w:rsidRPr="00622C99">
        <w:rPr>
          <w:rFonts w:ascii="Bookman Old Style" w:hAnsi="Bookman Old Style" w:cstheme="minorBidi"/>
          <w:b/>
          <w:bCs/>
          <w:sz w:val="24"/>
        </w:rPr>
        <w:t>duration</w:t>
      </w:r>
      <w:r w:rsidR="001C79CD" w:rsidRPr="00622C99">
        <w:rPr>
          <w:rFonts w:ascii="Bookman Old Style" w:hAnsi="Bookman Old Style" w:cstheme="minorBidi"/>
          <w:sz w:val="24"/>
        </w:rPr>
        <w:t xml:space="preserve"> of time you think it took you to get back to a 0 or 1. Meaning, how long until </w:t>
      </w:r>
      <w:r w:rsidR="002137FA" w:rsidRPr="00622C99">
        <w:rPr>
          <w:rFonts w:ascii="Bookman Old Style" w:hAnsi="Bookman Old Style" w:cstheme="minorBidi"/>
          <w:sz w:val="24"/>
        </w:rPr>
        <w:t xml:space="preserve">you felt </w:t>
      </w:r>
      <w:r>
        <w:rPr>
          <w:rFonts w:ascii="Bookman Old Style" w:hAnsi="Bookman Old Style" w:cstheme="minorBidi"/>
          <w:sz w:val="24"/>
        </w:rPr>
        <w:t>like you were calm so a 1 or a 0 intensity score</w:t>
      </w:r>
      <w:r w:rsidR="001C79CD" w:rsidRPr="00622C99">
        <w:rPr>
          <w:rFonts w:ascii="Bookman Old Style" w:hAnsi="Bookman Old Style" w:cstheme="minorBidi"/>
          <w:sz w:val="24"/>
        </w:rPr>
        <w:t xml:space="preserve"> i.e., 2 hours, one day, a week, or you may write down TBD b/c you are still not back to a 0 or 1. </w:t>
      </w:r>
    </w:p>
    <w:p w14:paraId="1913481B" w14:textId="77777777" w:rsidR="004D130F" w:rsidRDefault="004D130F"/>
    <w:sectPr w:rsidR="004D1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5011"/>
    <w:multiLevelType w:val="hybridMultilevel"/>
    <w:tmpl w:val="30D25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6732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CD"/>
    <w:rsid w:val="001C79CD"/>
    <w:rsid w:val="002137FA"/>
    <w:rsid w:val="004D130F"/>
    <w:rsid w:val="004D3520"/>
    <w:rsid w:val="00622C99"/>
    <w:rsid w:val="00721692"/>
    <w:rsid w:val="00A64DB0"/>
    <w:rsid w:val="00EA3D72"/>
    <w:rsid w:val="00F0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2790"/>
  <w15:chartTrackingRefBased/>
  <w15:docId w15:val="{0698904B-E4C9-4D50-B9A0-801EB35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C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Fish</dc:creator>
  <cp:keywords/>
  <dc:description/>
  <cp:lastModifiedBy>Laura Fish</cp:lastModifiedBy>
  <cp:revision>3</cp:revision>
  <dcterms:created xsi:type="dcterms:W3CDTF">2023-09-19T23:55:00Z</dcterms:created>
  <dcterms:modified xsi:type="dcterms:W3CDTF">2023-09-20T19:57:00Z</dcterms:modified>
</cp:coreProperties>
</file>